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06" w:rsidRDefault="009E1F06" w:rsidP="00A31DA7">
      <w:pPr>
        <w:jc w:val="both"/>
        <w:rPr>
          <w:sz w:val="28"/>
        </w:rPr>
      </w:pPr>
      <w:r>
        <w:rPr>
          <w:sz w:val="28"/>
        </w:rPr>
        <w:t>Simulateurs de s</w:t>
      </w:r>
      <w:r w:rsidR="005E5606" w:rsidRPr="00F067B7">
        <w:rPr>
          <w:sz w:val="28"/>
        </w:rPr>
        <w:t>ystèmes automatisés et expérience</w:t>
      </w:r>
      <w:r w:rsidR="009D518F">
        <w:rPr>
          <w:sz w:val="28"/>
        </w:rPr>
        <w:t xml:space="preserve"> Web</w:t>
      </w:r>
    </w:p>
    <w:p w:rsidR="00A03A29" w:rsidRDefault="00A03A29" w:rsidP="00A31DA7">
      <w:pPr>
        <w:jc w:val="both"/>
        <w:rPr>
          <w:sz w:val="16"/>
        </w:rPr>
      </w:pPr>
      <w:r>
        <w:rPr>
          <w:sz w:val="16"/>
        </w:rPr>
        <w:t>19 juin 2013</w:t>
      </w:r>
    </w:p>
    <w:p w:rsidR="00A54EF2" w:rsidRPr="00A54EF2" w:rsidRDefault="00A54EF2" w:rsidP="00A31DA7">
      <w:pPr>
        <w:jc w:val="both"/>
        <w:rPr>
          <w:sz w:val="16"/>
        </w:rPr>
      </w:pPr>
      <w:r w:rsidRPr="00A54EF2">
        <w:rPr>
          <w:sz w:val="16"/>
        </w:rPr>
        <w:t>Stéphane Massart IRAI - www.iraifrance.com</w:t>
      </w:r>
    </w:p>
    <w:p w:rsidR="000D3404" w:rsidRDefault="005E5606" w:rsidP="00A31DA7">
      <w:pPr>
        <w:jc w:val="both"/>
      </w:pPr>
      <w:r>
        <w:t xml:space="preserve">Depuis plusieurs années, la simulation de systèmes automatisés à des fins de </w:t>
      </w:r>
      <w:r w:rsidR="00917F96">
        <w:t>mise au point</w:t>
      </w:r>
      <w:r>
        <w:t xml:space="preserve"> des programmes de contrôle est une réalité technologique. </w:t>
      </w:r>
    </w:p>
    <w:p w:rsidR="009E1F06" w:rsidRDefault="005E5606" w:rsidP="009E1F06">
      <w:pPr>
        <w:jc w:val="both"/>
      </w:pPr>
      <w:r>
        <w:t>Avec l'avènement de technologies 3D peu couteuses et performantes</w:t>
      </w:r>
      <w:r w:rsidR="00917F96">
        <w:t>,</w:t>
      </w:r>
      <w:r>
        <w:t xml:space="preserve"> dopées notamment par l'industrie des jeux vidéos, les simulate</w:t>
      </w:r>
      <w:r w:rsidR="00917F96">
        <w:t>urs proposent désormais un rendu 3D réaliste des systèmes</w:t>
      </w:r>
      <w:r w:rsidR="00F067B7">
        <w:t>.</w:t>
      </w:r>
      <w:r w:rsidR="009E1F06">
        <w:t xml:space="preserve"> </w:t>
      </w:r>
    </w:p>
    <w:p w:rsidR="00045991" w:rsidRDefault="009E1F06" w:rsidP="009E1F06">
      <w:pPr>
        <w:jc w:val="both"/>
      </w:pPr>
      <w:r>
        <w:t>U</w:t>
      </w:r>
      <w:r w:rsidR="00F067B7">
        <w:t xml:space="preserve">n autre transfert de technologie notable est celui de la simulation physique. Les moteurs développés par des acteurs tels que Nvidia avec Physx sont utilisés </w:t>
      </w:r>
      <w:r>
        <w:t>par certains</w:t>
      </w:r>
      <w:r w:rsidR="00F067B7">
        <w:t xml:space="preserve"> simulat</w:t>
      </w:r>
      <w:r>
        <w:t>eurs</w:t>
      </w:r>
      <w:r w:rsidR="00F067B7">
        <w:t xml:space="preserve">. </w:t>
      </w:r>
      <w:r w:rsidR="001969CF">
        <w:t>En complément,</w:t>
      </w:r>
      <w:r w:rsidR="00917F96">
        <w:t xml:space="preserve"> des passerelles avec des outils de résolution d'équations physiques type Matlab / Simulink</w:t>
      </w:r>
      <w:r w:rsidR="00F067B7">
        <w:t xml:space="preserve"> permett</w:t>
      </w:r>
      <w:r w:rsidR="000B3FF1">
        <w:t>e</w:t>
      </w:r>
      <w:r w:rsidR="00F067B7">
        <w:t>nt</w:t>
      </w:r>
      <w:r w:rsidR="001969CF">
        <w:t>,</w:t>
      </w:r>
      <w:r w:rsidR="00F067B7">
        <w:t xml:space="preserve"> aux utilisateurs aguerris avec les mathématiques en général et ce genre d'outils en particulier</w:t>
      </w:r>
      <w:r w:rsidR="001969CF">
        <w:t>,</w:t>
      </w:r>
      <w:r w:rsidR="00F067B7">
        <w:t xml:space="preserve"> de </w:t>
      </w:r>
      <w:r w:rsidR="00471357">
        <w:t xml:space="preserve">créer des modèles </w:t>
      </w:r>
      <w:r w:rsidR="001969CF">
        <w:t xml:space="preserve">aux comportements </w:t>
      </w:r>
      <w:r w:rsidR="00471357">
        <w:t>encore plus proches de la réalité</w:t>
      </w:r>
      <w:r w:rsidR="00917F96">
        <w:t>.</w:t>
      </w:r>
      <w:r w:rsidR="000D3404">
        <w:t xml:space="preserve"> </w:t>
      </w:r>
    </w:p>
    <w:p w:rsidR="000D3404" w:rsidRDefault="00045991" w:rsidP="00A31DA7">
      <w:pPr>
        <w:jc w:val="both"/>
      </w:pPr>
      <w:r>
        <w:t xml:space="preserve">L'intérêt </w:t>
      </w:r>
      <w:r w:rsidR="000B3FF1">
        <w:t xml:space="preserve">porté par </w:t>
      </w:r>
      <w:r>
        <w:t>de</w:t>
      </w:r>
      <w:r w:rsidR="000B3FF1">
        <w:t>s</w:t>
      </w:r>
      <w:r>
        <w:t xml:space="preserve"> multinationales comme Siemens ou Dassault Systèmes depuis plusieurs années avec leurs produits respectifs Tecnomatix et Delmia Automation est un signe du caractère stratégique de</w:t>
      </w:r>
      <w:r w:rsidR="000B3FF1">
        <w:t>s simulateurs de machines</w:t>
      </w:r>
      <w:r w:rsidR="00535B31">
        <w:t xml:space="preserve"> automatisées pour l'industrie</w:t>
      </w:r>
      <w:r>
        <w:t>.</w:t>
      </w:r>
    </w:p>
    <w:p w:rsidR="000D3404" w:rsidRDefault="00DD4394" w:rsidP="00A31DA7">
      <w:pPr>
        <w:jc w:val="both"/>
      </w:pPr>
      <w:r>
        <w:t>Aujourd'hui, l</w:t>
      </w:r>
      <w:r w:rsidR="000D3404">
        <w:t xml:space="preserve">e terme de "serious games" n'a jamais été aussi pertinent et les technologies dites </w:t>
      </w:r>
      <w:r w:rsidR="00A31DA7">
        <w:t>"</w:t>
      </w:r>
      <w:r w:rsidR="000D3404">
        <w:t>sérieuses</w:t>
      </w:r>
      <w:r w:rsidR="00A31DA7">
        <w:t>"</w:t>
      </w:r>
      <w:r w:rsidR="000D3404">
        <w:t xml:space="preserve"> doivent</w:t>
      </w:r>
      <w:r w:rsidR="00445A4F">
        <w:t>,</w:t>
      </w:r>
      <w:r w:rsidR="000D3404">
        <w:t xml:space="preserve"> sans aucun doute</w:t>
      </w:r>
      <w:r w:rsidR="00445A4F">
        <w:t>,</w:t>
      </w:r>
      <w:r w:rsidR="000D3404">
        <w:t xml:space="preserve"> un grand merci à l'industrie du divertissement.</w:t>
      </w:r>
      <w:r w:rsidR="005F2DA8">
        <w:t xml:space="preserve"> </w:t>
      </w:r>
      <w:r w:rsidR="000D3404">
        <w:t xml:space="preserve">Citons comme un des produits les plus aboutis en terme de </w:t>
      </w:r>
      <w:r>
        <w:t>réalisme</w:t>
      </w:r>
      <w:r w:rsidR="000D3404">
        <w:t xml:space="preserve"> dans cette catégorie ITS-PLC de la société portugaise Realgames.</w:t>
      </w:r>
      <w:r>
        <w:t xml:space="preserve"> Bien que proposant des modèles non modifiables, ce produit est remarquable.</w:t>
      </w:r>
      <w:r w:rsidR="00225343">
        <w:t xml:space="preserve"> </w:t>
      </w:r>
    </w:p>
    <w:p w:rsidR="00A31DA7" w:rsidRDefault="00445A4F" w:rsidP="00A31DA7">
      <w:pPr>
        <w:jc w:val="both"/>
      </w:pPr>
      <w:r>
        <w:t>Pour le futur, l</w:t>
      </w:r>
      <w:r w:rsidR="00A31DA7">
        <w:t xml:space="preserve">'évolution logique </w:t>
      </w:r>
      <w:r>
        <w:t>sera</w:t>
      </w:r>
      <w:r w:rsidR="003F030E">
        <w:t xml:space="preserve"> naturellement de rendre accessibles ces simulations sur le Web. Le</w:t>
      </w:r>
      <w:r w:rsidR="001E1769">
        <w:t>s</w:t>
      </w:r>
      <w:r w:rsidR="003F030E">
        <w:t xml:space="preserve"> princip</w:t>
      </w:r>
      <w:r w:rsidR="001E1769">
        <w:t>aux</w:t>
      </w:r>
      <w:r w:rsidR="003F030E">
        <w:t xml:space="preserve"> obstacle</w:t>
      </w:r>
      <w:r w:rsidR="001E1769">
        <w:t>s</w:t>
      </w:r>
      <w:r w:rsidR="003F030E">
        <w:t xml:space="preserve"> étai</w:t>
      </w:r>
      <w:r w:rsidR="001E1769">
        <w:t>en</w:t>
      </w:r>
      <w:r w:rsidR="003F030E">
        <w:t>t jusqu'à peu le manque de standard pour le rendu 3D</w:t>
      </w:r>
      <w:r w:rsidR="001E1769">
        <w:t xml:space="preserve"> et les limitations imposées par les navigateurs</w:t>
      </w:r>
      <w:r w:rsidR="00B62166">
        <w:t xml:space="preserve"> Internet</w:t>
      </w:r>
      <w:r w:rsidR="003F030E">
        <w:t xml:space="preserve">. </w:t>
      </w:r>
      <w:r w:rsidR="001E1769">
        <w:t>HTML5, javascript et surtout</w:t>
      </w:r>
      <w:r w:rsidR="003F030E">
        <w:t xml:space="preserve"> WebGL</w:t>
      </w:r>
      <w:r w:rsidR="001E1769">
        <w:t>,</w:t>
      </w:r>
      <w:r w:rsidR="003F030E">
        <w:t xml:space="preserve"> bien que </w:t>
      </w:r>
      <w:r w:rsidR="001E1769">
        <w:t xml:space="preserve">cette dernière technologie soit </w:t>
      </w:r>
      <w:r w:rsidR="007C708F">
        <w:t xml:space="preserve">encore </w:t>
      </w:r>
      <w:r w:rsidR="003F030E">
        <w:t>supportée de façon disparate suivant les navigateurs</w:t>
      </w:r>
      <w:r w:rsidR="001E1769">
        <w:t>,</w:t>
      </w:r>
      <w:r w:rsidR="003F030E">
        <w:t xml:space="preserve"> semble</w:t>
      </w:r>
      <w:r w:rsidR="001E1769">
        <w:t>nt</w:t>
      </w:r>
      <w:r w:rsidR="003F030E">
        <w:t xml:space="preserve"> aujourd'hui représenter l</w:t>
      </w:r>
      <w:r w:rsidR="001E1769">
        <w:t>es</w:t>
      </w:r>
      <w:r w:rsidR="003F030E">
        <w:t xml:space="preserve"> </w:t>
      </w:r>
      <w:r w:rsidR="00B62166">
        <w:t>pistes les plus intéressantes pour répondre</w:t>
      </w:r>
      <w:r w:rsidR="003F030E">
        <w:t xml:space="preserve"> à ce challenge.</w:t>
      </w:r>
      <w:r w:rsidR="00F73E6C">
        <w:t xml:space="preserve"> </w:t>
      </w:r>
      <w:r w:rsidR="005E5480">
        <w:t>La société Visual Components propose également une solution basée sur un autre standard</w:t>
      </w:r>
      <w:r w:rsidR="007C708F">
        <w:t xml:space="preserve"> :</w:t>
      </w:r>
      <w:r w:rsidR="00F73E6C">
        <w:t xml:space="preserve"> le format U3D utilisé dans les fichiers PDF 3D</w:t>
      </w:r>
      <w:r w:rsidR="007C708F">
        <w:t>. B</w:t>
      </w:r>
      <w:r w:rsidR="00F73E6C">
        <w:t>ien que porté par de grands acteurs de l'informatique</w:t>
      </w:r>
      <w:r w:rsidR="00B62166">
        <w:t>,</w:t>
      </w:r>
      <w:r w:rsidR="00F73E6C">
        <w:t xml:space="preserve"> </w:t>
      </w:r>
      <w:r w:rsidR="007C708F">
        <w:t xml:space="preserve">ce format </w:t>
      </w:r>
      <w:r w:rsidR="00F73E6C">
        <w:t>semble moins ouvert et plus tributaire de plugin pour les navigateurs.</w:t>
      </w:r>
      <w:r w:rsidR="005E5480">
        <w:t xml:space="preserve"> </w:t>
      </w:r>
    </w:p>
    <w:p w:rsidR="0029618F" w:rsidRDefault="0029618F" w:rsidP="00A31DA7">
      <w:pPr>
        <w:jc w:val="both"/>
      </w:pPr>
      <w:r>
        <w:t xml:space="preserve">La société IRAI nous </w:t>
      </w:r>
      <w:r w:rsidR="00D349E9">
        <w:t>fait aujourd'hui une proposition de solution</w:t>
      </w:r>
      <w:r>
        <w:t xml:space="preserve"> avec le logiciel Virtual Universe Pro, en </w:t>
      </w:r>
      <w:r w:rsidR="00D349E9">
        <w:t>intégrant dans ce produit</w:t>
      </w:r>
      <w:r>
        <w:t xml:space="preserve"> la génération de sites WebGL représentant le fonctionnement d'un système automatisé "online" (connecté au serveur Web int</w:t>
      </w:r>
      <w:r w:rsidR="007C708F">
        <w:t>é</w:t>
      </w:r>
      <w:r>
        <w:t>gré au logiciel) ou de la restitution d'une séquence mémorisée (stocké</w:t>
      </w:r>
      <w:r w:rsidR="00143F24">
        <w:t>e</w:t>
      </w:r>
      <w:r>
        <w:t xml:space="preserve"> sur un serveur Web classique). Ce premier </w:t>
      </w:r>
      <w:r w:rsidR="00D349E9">
        <w:t>"</w:t>
      </w:r>
      <w:r>
        <w:t>jet</w:t>
      </w:r>
      <w:r w:rsidR="00D349E9">
        <w:t>"</w:t>
      </w:r>
      <w:r>
        <w:t>, qui mérite sans doute d'être affiné en terme d'optimisation des ressources, à le mérite d</w:t>
      </w:r>
      <w:r w:rsidR="00F73E6C">
        <w:t>'autoriser</w:t>
      </w:r>
      <w:r>
        <w:t xml:space="preserve"> </w:t>
      </w:r>
      <w:r w:rsidR="00F73E6C">
        <w:t>la mise</w:t>
      </w:r>
      <w:r>
        <w:t xml:space="preserve"> en ligne en quelque</w:t>
      </w:r>
      <w:r w:rsidR="002F3AB8">
        <w:t>s</w:t>
      </w:r>
      <w:r>
        <w:t xml:space="preserve"> clic</w:t>
      </w:r>
      <w:r w:rsidR="00F73E6C">
        <w:t>s</w:t>
      </w:r>
      <w:r>
        <w:t xml:space="preserve"> des modèles issus des principaux outils de CAO : Autodesk Inventor, DS S</w:t>
      </w:r>
      <w:r w:rsidR="008C4076">
        <w:t>o</w:t>
      </w:r>
      <w:r>
        <w:t>lidworks, Siemens Solid Edge. Autre innovation incontestable par rapport à d'autres solutions de visionneuse 3D</w:t>
      </w:r>
      <w:r w:rsidR="00DD4394">
        <w:t xml:space="preserve"> sur le WEB</w:t>
      </w:r>
      <w:r>
        <w:t>, l</w:t>
      </w:r>
      <w:r w:rsidR="00F73E6C">
        <w:t>a</w:t>
      </w:r>
      <w:r>
        <w:t xml:space="preserve"> simulation dynamique ouvre la porte à la création</w:t>
      </w:r>
      <w:r w:rsidR="00DD4394">
        <w:t xml:space="preserve"> de systèmes virtuels "vivants". Au delà de la mise au point des programmes automates, le fait de rendre </w:t>
      </w:r>
      <w:r w:rsidR="00F73E6C">
        <w:t>d</w:t>
      </w:r>
      <w:r w:rsidR="00DD4394">
        <w:t>es modèles</w:t>
      </w:r>
      <w:r w:rsidR="00F73E6C">
        <w:t xml:space="preserve"> de systèmes automatisés</w:t>
      </w:r>
      <w:r w:rsidR="00DD4394">
        <w:t xml:space="preserve"> accessibles depuis un navigateur élargi les domaines d'applications à d'autres secteurs </w:t>
      </w:r>
      <w:r w:rsidR="00DD4394">
        <w:lastRenderedPageBreak/>
        <w:t xml:space="preserve">de l'entreprises: maintenance à distance, </w:t>
      </w:r>
      <w:r w:rsidR="008C4076">
        <w:t>E</w:t>
      </w:r>
      <w:r w:rsidR="00DD4394">
        <w:t>-learning des opérateurs, aide à la vente des systèmes</w:t>
      </w:r>
      <w:r w:rsidR="00F701B8">
        <w:t xml:space="preserve"> via la vitrine Web des entreprises</w:t>
      </w:r>
      <w:r w:rsidR="00DD4394">
        <w:t>.</w:t>
      </w:r>
    </w:p>
    <w:p w:rsidR="00F73E6C" w:rsidRDefault="00F73E6C" w:rsidP="00A31DA7">
      <w:pPr>
        <w:jc w:val="both"/>
      </w:pPr>
    </w:p>
    <w:sectPr w:rsidR="00F73E6C" w:rsidSect="00B2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defaultTabStop w:val="708"/>
  <w:hyphenationZone w:val="425"/>
  <w:characterSpacingControl w:val="doNotCompress"/>
  <w:compat/>
  <w:rsids>
    <w:rsidRoot w:val="005E5606"/>
    <w:rsid w:val="00045991"/>
    <w:rsid w:val="000B3FF1"/>
    <w:rsid w:val="000D3404"/>
    <w:rsid w:val="0010462B"/>
    <w:rsid w:val="00143F24"/>
    <w:rsid w:val="001969CF"/>
    <w:rsid w:val="001E1769"/>
    <w:rsid w:val="001E713F"/>
    <w:rsid w:val="00225343"/>
    <w:rsid w:val="0029618F"/>
    <w:rsid w:val="002F3AB8"/>
    <w:rsid w:val="0036603E"/>
    <w:rsid w:val="003F030E"/>
    <w:rsid w:val="00421CE5"/>
    <w:rsid w:val="00445A4F"/>
    <w:rsid w:val="00471357"/>
    <w:rsid w:val="00535B31"/>
    <w:rsid w:val="005A4E7C"/>
    <w:rsid w:val="005E5480"/>
    <w:rsid w:val="005E5606"/>
    <w:rsid w:val="005F2DA8"/>
    <w:rsid w:val="006E5E4E"/>
    <w:rsid w:val="007C708F"/>
    <w:rsid w:val="008C4076"/>
    <w:rsid w:val="00917F96"/>
    <w:rsid w:val="009D518F"/>
    <w:rsid w:val="009E1F06"/>
    <w:rsid w:val="00A03A29"/>
    <w:rsid w:val="00A31DA7"/>
    <w:rsid w:val="00A54EF2"/>
    <w:rsid w:val="00B26629"/>
    <w:rsid w:val="00B62166"/>
    <w:rsid w:val="00D349E9"/>
    <w:rsid w:val="00DD4394"/>
    <w:rsid w:val="00ED49FB"/>
    <w:rsid w:val="00F067B7"/>
    <w:rsid w:val="00F701B8"/>
    <w:rsid w:val="00F7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IRAI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Massart</dc:creator>
  <cp:lastModifiedBy>Stéphane Massart</cp:lastModifiedBy>
  <cp:revision>29</cp:revision>
  <cp:lastPrinted>2013-04-26T14:22:00Z</cp:lastPrinted>
  <dcterms:created xsi:type="dcterms:W3CDTF">2013-04-26T11:37:00Z</dcterms:created>
  <dcterms:modified xsi:type="dcterms:W3CDTF">2013-06-19T12:32:00Z</dcterms:modified>
</cp:coreProperties>
</file>